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SWOT ANALYSIS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[Project / Company / Decision]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STRENGTHS</w:t>
            </w:r>
          </w:p>
          <w:p>
            <w:pPr>
              <w:spacing w:after="100"/>
              <w:jc w:val="center"/>
            </w:pPr>
            <w:r>
              <w:rPr>
                <w:color w:val="C8E6C9"/>
                <w:sz w:val="18"/>
                <w:szCs w:val="18"/>
              </w:rPr>
              <w:t xml:space="preserve">Internal • Positive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WEAKNESSES</w:t>
            </w:r>
          </w:p>
          <w:p>
            <w:pPr>
              <w:spacing w:after="100"/>
              <w:jc w:val="center"/>
            </w:pPr>
            <w:r>
              <w:rPr>
                <w:color w:val="BBDEFB"/>
                <w:sz w:val="18"/>
                <w:szCs w:val="18"/>
              </w:rPr>
              <w:t xml:space="preserve">Internal • Negative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200"/>
            </w:pPr>
            <w:r>
              <w:rPr>
                <w:color w:val="555555"/>
                <w:sz w:val="20"/>
                <w:szCs w:val="20"/>
              </w:rPr>
              <w:t xml:space="preserve">• [What do you do well?]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[What unique resources?]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[What do others see as strengths?]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[Competitive advantages?]</w:t>
            </w:r>
          </w:p>
          <w:p>
            <w:pPr>
              <w:spacing w:after="20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>
            <w:pPr>
              <w:spacing w:after="20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200"/>
            </w:pPr>
            <w:r>
              <w:rPr>
                <w:color w:val="555555"/>
                <w:sz w:val="20"/>
                <w:szCs w:val="20"/>
              </w:rPr>
              <w:t xml:space="preserve">• [What could you improve?]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[Where do you lack resources?]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[What do others see as weaknesses?]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[What to avoid?]</w:t>
            </w:r>
          </w:p>
          <w:p>
            <w:pPr>
              <w:spacing w:after="20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>
            <w:pPr>
              <w:spacing w:after="200"/>
            </w:pP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A825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OPPORTUNITIES</w:t>
            </w:r>
          </w:p>
          <w:p>
            <w:pPr>
              <w:spacing w:after="100"/>
              <w:jc w:val="center"/>
            </w:pPr>
            <w:r>
              <w:rPr>
                <w:color w:val="FFF8E1"/>
                <w:sz w:val="18"/>
                <w:szCs w:val="18"/>
              </w:rPr>
              <w:t xml:space="preserve">External • Positive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THREATS</w:t>
            </w:r>
          </w:p>
          <w:p>
            <w:pPr>
              <w:spacing w:after="100"/>
              <w:jc w:val="center"/>
            </w:pPr>
            <w:r>
              <w:rPr>
                <w:color w:val="FFCDD2"/>
                <w:sz w:val="18"/>
                <w:szCs w:val="18"/>
              </w:rPr>
              <w:t xml:space="preserve">External • Negative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</w:tcPr>
          <w:p>
            <w:pPr>
              <w:spacing w:before="200"/>
            </w:pPr>
            <w:r>
              <w:rPr>
                <w:color w:val="555555"/>
                <w:sz w:val="20"/>
                <w:szCs w:val="20"/>
              </w:rPr>
              <w:t xml:space="preserve">• [What trends could you take advantage of?]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[Market changes?]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[Technology shifts?]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[Gaps competitors are missing?]</w:t>
            </w:r>
          </w:p>
          <w:p>
            <w:pPr>
              <w:spacing w:after="20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>
            <w:pPr>
              <w:spacing w:after="20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pPr>
              <w:spacing w:before="200"/>
            </w:pPr>
            <w:r>
              <w:rPr>
                <w:color w:val="555555"/>
                <w:sz w:val="20"/>
                <w:szCs w:val="20"/>
              </w:rPr>
              <w:t xml:space="preserve">• [What obstacles do you face?]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[What are competitors doing?]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[Changing requirements?]</w:t>
            </w:r>
          </w:p>
          <w:p>
            <w:r>
              <w:rPr>
                <w:color w:val="555555"/>
                <w:sz w:val="20"/>
                <w:szCs w:val="20"/>
              </w:rPr>
              <w:t xml:space="preserve">• [Economic/political risks?]</w:t>
            </w:r>
          </w:p>
          <w:p>
            <w:pPr>
              <w:spacing w:after="20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>
            <w:pPr>
              <w:spacing w:after="200"/>
            </w:pPr>
          </w:p>
        </w:tc>
      </w:tr>
    </w:tbl>
    <w:p>
      <w:pPr>
        <w:spacing w:before="400"/>
      </w:pPr>
    </w:p>
    <w:p>
      <w:r>
        <w:rPr>
          <w:color w:val="888888"/>
          <w:sz w:val="20"/>
          <w:szCs w:val="20"/>
        </w:rPr>
        <w:t xml:space="preserve">Date: [          ]     Facilitator: [          ]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2025-12-20T05:59:11.658Z</dcterms:created>
  <dcterms:modified xsi:type="dcterms:W3CDTF">2025-12-20T05:59:11.659Z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