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[Project Name]</w:t>
      </w:r>
    </w:p>
    <w:p>
      <w:pPr>
        <w:spacing w:after="300"/>
        <w:jc w:val="center"/>
      </w:pPr>
      <w:r>
        <w:rPr>
          <w:color w:val="666666"/>
          <w:sz w:val="24"/>
          <w:szCs w:val="24"/>
        </w:rPr>
        <w:t xml:space="preserve">Project Brief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08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</w:tcPr>
          <w:p>
            <w:r>
              <w:rPr>
                <w:b/>
                <w:bCs/>
                <w:sz w:val="20"/>
                <w:szCs w:val="20"/>
              </w:rPr>
              <w:t xml:space="preserve">Project Lead: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</w:tcPr>
          <w:p>
            <w:r>
              <w:rPr>
                <w:b/>
                <w:bCs/>
                <w:sz w:val="20"/>
                <w:szCs w:val="20"/>
              </w:rPr>
              <w:t xml:space="preserve">Sponsor: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[Name/Department]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</w:tcPr>
          <w:p>
            <w:r>
              <w:rPr>
                <w:b/>
                <w:bCs/>
                <w:sz w:val="20"/>
                <w:szCs w:val="20"/>
              </w:rPr>
              <w:t xml:space="preserve">Timeline: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[Start Date] – [End Date]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</w:tcPr>
          <w:p>
            <w:r>
              <w:rPr>
                <w:b/>
                <w:bCs/>
                <w:sz w:val="20"/>
                <w:szCs w:val="20"/>
              </w:rPr>
              <w:t xml:space="preserve">Budget: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</w:tcPr>
          <w:p>
            <w:r>
              <w:rPr>
                <w:b/>
                <w:bCs/>
                <w:sz w:val="20"/>
                <w:szCs w:val="20"/>
              </w:rPr>
              <w:t xml:space="preserve">Status:</w:t>
            </w:r>
          </w:p>
        </w:tc>
        <w:tc>
          <w:tcPr>
            <w:tcW w:type="dxa" w:w="7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[Planning / In Progress / Complete]</w:t>
            </w:r>
          </w:p>
        </w:tc>
      </w:tr>
    </w:tbl>
    <w:p>
      <w:pPr>
        <w:pStyle w:val="Heading1"/>
      </w:pPr>
      <w:r>
        <w:t xml:space="preserve">Problem Statement</w:t>
      </w:r>
    </w:p>
    <w:p>
      <w:r>
        <w:rPr>
          <w:sz w:val="20"/>
          <w:szCs w:val="20"/>
        </w:rPr>
        <w:t xml:space="preserve">[What problem are we solving? Why does it matter? What happens if we don't solve it?]</w:t>
      </w:r>
    </w:p>
    <w:p>
      <w:pPr>
        <w:pStyle w:val="Heading1"/>
      </w:pPr>
      <w:r>
        <w:t xml:space="preserve">Proposed Solution</w:t>
      </w:r>
    </w:p>
    <w:p>
      <w:r>
        <w:rPr>
          <w:sz w:val="20"/>
          <w:szCs w:val="20"/>
        </w:rPr>
        <w:t xml:space="preserve">[How will we solve this problem? High-level approach.]</w:t>
      </w:r>
    </w:p>
    <w:p>
      <w:pPr>
        <w:pStyle w:val="Heading1"/>
      </w:pPr>
      <w:r>
        <w:t xml:space="preserve">Objectives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[Specific, measurable objective]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[Specific, measurable objective]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[Specific, measurable objective]</w:t>
      </w:r>
    </w:p>
    <w:p>
      <w:pPr>
        <w:pStyle w:val="Heading1"/>
      </w:pPr>
      <w:r>
        <w:t xml:space="preserve">Key Deliverables</w:t>
      </w:r>
    </w:p>
    <w:p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 xml:space="preserve">[Deliverable 1]</w:t>
      </w:r>
    </w:p>
    <w:p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 xml:space="preserve">[Deliverable 2]</w:t>
      </w:r>
    </w:p>
    <w:p>
      <w:pPr>
        <w:pStyle w:val="ListParagraph"/>
        <w:numPr>
          <w:ilvl w:val="0"/>
          <w:numId w:val="3"/>
        </w:numPr>
      </w:pPr>
      <w:r>
        <w:rPr>
          <w:sz w:val="20"/>
          <w:szCs w:val="20"/>
        </w:rPr>
        <w:t xml:space="preserve">[Deliverable 3]</w:t>
      </w:r>
    </w:p>
    <w:p>
      <w:pPr>
        <w:pStyle w:val="Heading1"/>
      </w:pPr>
      <w:r>
        <w:t xml:space="preserve">Success Metrics</w:t>
      </w:r>
    </w:p>
    <w:p>
      <w:r>
        <w:rPr>
          <w:sz w:val="20"/>
          <w:szCs w:val="20"/>
        </w:rPr>
        <w:t xml:space="preserve">[How will we know this project succeeded? What will we measure?]</w:t>
      </w:r>
    </w:p>
    <w:p>
      <w:pPr>
        <w:pStyle w:val="Heading1"/>
      </w:pPr>
      <w:r>
        <w:t xml:space="preserve">Key Stakeholders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60"/>
        <w:gridCol w:w="3160"/>
        <w:gridCol w:w="3160"/>
      </w:tblGrid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Interest/Involvement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[Name]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[Role]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[Interest]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[Name]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[Role]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sz w:val="20"/>
                <w:szCs w:val="20"/>
              </w:rPr>
              <w:t xml:space="preserve">[Interest]</w:t>
            </w:r>
          </w:p>
        </w:tc>
      </w:tr>
    </w:tbl>
    <w:p>
      <w:pPr>
        <w:pStyle w:val="Heading1"/>
      </w:pPr>
      <w:r>
        <w:t xml:space="preserve">Risks &amp; Mitigations</w:t>
      </w:r>
    </w:p>
    <w:p>
      <w:pPr>
        <w:pStyle w:val="ListParagraph"/>
        <w:numPr>
          <w:ilvl w:val="0"/>
          <w:numId w:val="4"/>
        </w:numPr>
      </w:pPr>
      <w:r>
        <w:rPr>
          <w:sz w:val="20"/>
          <w:szCs w:val="20"/>
        </w:rPr>
        <w:t xml:space="preserve">[Risk 1] → [Mitigation strategy]</w:t>
      </w:r>
    </w:p>
    <w:p>
      <w:pPr>
        <w:pStyle w:val="ListParagraph"/>
        <w:numPr>
          <w:ilvl w:val="0"/>
          <w:numId w:val="4"/>
        </w:numPr>
      </w:pPr>
      <w:r>
        <w:rPr>
          <w:sz w:val="20"/>
          <w:szCs w:val="20"/>
        </w:rPr>
        <w:t xml:space="preserve">[Risk 2] → [Mitigation strategy]</w:t>
      </w:r>
    </w:p>
    <w:p>
      <w:pPr>
        <w:pStyle w:val="Heading1"/>
      </w:pPr>
      <w:r>
        <w:t xml:space="preserve">Approvals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60"/>
        <w:gridCol w:w="3160"/>
        <w:gridCol w:w="3160"/>
      </w:tblGrid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</w:tcPr>
          <w:p>
            <w:r>
              <w:rPr>
                <w:b/>
                <w:bCs/>
                <w:sz w:val="20"/>
                <w:szCs w:val="20"/>
              </w:rPr>
              <w:t xml:space="preserve">Name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</w:tr>
      <w:tr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/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00"/>
      <w:jc w:val="center"/>
    </w:pPr>
    <w:rPr>
      <w:rFonts w:ascii="Arial" w:cs="Arial" w:eastAsia="Arial" w:hAnsi="Arial"/>
      <w:b/>
      <w:bCs/>
      <w:color w:val="1a1a1a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240" w:after="80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2025-12-20T05:40:29.920Z</dcterms:created>
  <dcterms:modified xsi:type="dcterms:W3CDTF">2025-12-20T05:40:29.921Z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